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D22FE" w:rsidRDefault="00F1557D" w:rsidP="00044652">
      <w:pPr>
        <w:spacing w:after="240"/>
      </w:pPr>
      <w:r>
        <w:t xml:space="preserve">6) How will your recommendations impact customer profitability or divisional profitability? </w:t>
      </w:r>
    </w:p>
    <w:p w:rsidR="00AD22FE" w:rsidRDefault="00B20455" w:rsidP="00044652">
      <w:pPr>
        <w:spacing w:before="240" w:after="240"/>
        <w:ind w:firstLine="547"/>
      </w:pPr>
      <w:r>
        <w:t>Customer or divisional profitability adds into the mix a better comprehension of what are the products or services that have better returns of pays better and those that don't pay or have low yields. A better understanding of customer profitability grants businesses better opportunities to manage employees and resources more effectively. To this end, m</w:t>
      </w:r>
      <w:r w:rsidR="007345E8">
        <w:t xml:space="preserve">y </w:t>
      </w:r>
      <w:r w:rsidR="00F1557D">
        <w:t xml:space="preserve">recommendations </w:t>
      </w:r>
      <w:r w:rsidR="007345E8">
        <w:t xml:space="preserve">should help the company decide whether to invest in </w:t>
      </w:r>
      <w:r w:rsidR="00F1557D">
        <w:t>customers or divisional profitability</w:t>
      </w:r>
      <w:r w:rsidR="007345E8">
        <w:t xml:space="preserve"> or not. </w:t>
      </w:r>
      <w:r>
        <w:t xml:space="preserve">Primarily, my recommendations would identify strategies that help the company measure </w:t>
      </w:r>
      <w:r w:rsidR="00F1557D">
        <w:t xml:space="preserve">customer </w:t>
      </w:r>
      <w:r>
        <w:t xml:space="preserve">or divisional profitability; strategies that also </w:t>
      </w:r>
      <w:r w:rsidR="00F1557D">
        <w:t>manage value exchanges with the</w:t>
      </w:r>
      <w:r>
        <w:t>ir</w:t>
      </w:r>
      <w:r w:rsidR="00F1557D">
        <w:t xml:space="preserve"> customers. Therefore, the following is how my recommendations will impact customer profitability or divisional profitability. </w:t>
      </w:r>
    </w:p>
    <w:p w:rsidR="00AD22FE" w:rsidRDefault="00B20455" w:rsidP="00044652">
      <w:pPr>
        <w:numPr>
          <w:ilvl w:val="0"/>
          <w:numId w:val="1"/>
        </w:numPr>
        <w:spacing w:before="240"/>
        <w:ind w:hanging="173"/>
      </w:pPr>
      <w:r>
        <w:t xml:space="preserve">Improve </w:t>
      </w:r>
      <w:r w:rsidR="00F1557D">
        <w:t>efficiency of employee's production and existing resources: When the company improves the efficiency of worker's output, and existing resources, the quality of products and services improves, thus improving the company's profitability. Additionally, costs will come down; therefore, reducing production costs. The company will be in a position to sell its products at reduced prices and, in the process, increase divisional profitability.</w:t>
      </w:r>
    </w:p>
    <w:p w:rsidR="00AD22FE" w:rsidRDefault="00F1557D" w:rsidP="00044652">
      <w:pPr>
        <w:numPr>
          <w:ilvl w:val="0"/>
          <w:numId w:val="1"/>
        </w:numPr>
        <w:ind w:hanging="173"/>
      </w:pPr>
      <w:r>
        <w:t xml:space="preserve">Seek the services of experts with specialized talents: </w:t>
      </w:r>
      <w:r w:rsidR="00B20455">
        <w:t>For these reasons, t</w:t>
      </w:r>
      <w:r>
        <w:t xml:space="preserve">he company will seek expert employees with unique skills and abilities and, in the process, enhance proficiency. The hired workers use the best of the limited time to work and produce for the company's best interest. </w:t>
      </w:r>
    </w:p>
    <w:p w:rsidR="00AD22FE" w:rsidRDefault="00F1557D" w:rsidP="00044652">
      <w:pPr>
        <w:numPr>
          <w:ilvl w:val="0"/>
          <w:numId w:val="1"/>
        </w:numPr>
        <w:ind w:hanging="173"/>
      </w:pPr>
      <w:r>
        <w:t>Liaise with company's service buyers: The Company's chief financial officer (CFO) will be in a better position to deal with service buyers on the price they are supposed to pay. This is because the CFO knows the production costs, product compatibility, and the scale of finance. On the other hand, service buyers know and understand the customers, rival products, and distribution channels. Essentially, this will ensure that the time for service is given the maximum advantages.</w:t>
      </w:r>
    </w:p>
    <w:p w:rsidR="00AD22FE" w:rsidRDefault="00F1557D" w:rsidP="00044652">
      <w:pPr>
        <w:numPr>
          <w:ilvl w:val="0"/>
          <w:numId w:val="1"/>
        </w:numPr>
        <w:ind w:hanging="173"/>
      </w:pPr>
      <w:r>
        <w:t xml:space="preserve">Managing sales: The best way to effect this is to monitor sales transactions by engaging activities and then measuring the events and their results. For any business, activity measurements are crucial as they help improve productivity besides identifying the actions that enhance employee performance. Individual result measurements are necessary as they ensure that the sales team is doing what is required of them or they are doing the right thing. </w:t>
      </w:r>
    </w:p>
    <w:p w:rsidR="00AD22FE" w:rsidRDefault="00F1557D" w:rsidP="00044652">
      <w:pPr>
        <w:numPr>
          <w:ilvl w:val="0"/>
          <w:numId w:val="1"/>
        </w:numPr>
        <w:spacing w:after="240"/>
        <w:ind w:hanging="173"/>
      </w:pPr>
      <w:r>
        <w:t>Managing service: This another critical component in the allocation of the company's resources while taking into consideration customer service rationally. Proper management of service enables the company to provide services faster without necessarily increasing the company's overall cost.</w:t>
      </w:r>
    </w:p>
    <w:p w:rsidR="00044652" w:rsidRDefault="00044652" w:rsidP="00044652">
      <w:pPr>
        <w:spacing w:after="240"/>
      </w:pPr>
    </w:p>
    <w:p w:rsidR="00044652" w:rsidRDefault="00044652" w:rsidP="00044652">
      <w:pPr>
        <w:spacing w:after="240"/>
      </w:pPr>
    </w:p>
    <w:p w:rsidR="00044652" w:rsidRDefault="00044652" w:rsidP="00044652">
      <w:pPr>
        <w:spacing w:after="240"/>
      </w:pPr>
    </w:p>
    <w:p w:rsidR="00044652" w:rsidRDefault="00044652" w:rsidP="00044652">
      <w:pPr>
        <w:spacing w:after="240"/>
      </w:pPr>
    </w:p>
    <w:p w:rsidR="00044652" w:rsidRDefault="00044652" w:rsidP="00044652">
      <w:pPr>
        <w:spacing w:after="240"/>
      </w:pPr>
    </w:p>
    <w:p w:rsidR="00044652" w:rsidRDefault="00044652" w:rsidP="00044652">
      <w:pPr>
        <w:spacing w:after="240"/>
      </w:pPr>
      <w:bookmarkStart w:id="0" w:name="_GoBack"/>
      <w:bookmarkEnd w:id="0"/>
    </w:p>
    <w:p w:rsidR="007345E8" w:rsidRPr="00BE0BA8" w:rsidRDefault="007345E8" w:rsidP="00044652">
      <w:pPr>
        <w:pStyle w:val="ListParagraph"/>
        <w:numPr>
          <w:ilvl w:val="0"/>
          <w:numId w:val="1"/>
        </w:numPr>
      </w:pPr>
      <w:r w:rsidRPr="00BE0BA8">
        <w:t xml:space="preserve">Managing product: </w:t>
      </w:r>
      <w:r>
        <w:t xml:space="preserve"> The management should not only arrive at the p</w:t>
      </w:r>
      <w:r w:rsidRPr="00BE0BA8">
        <w:t xml:space="preserve">ricing decision of a product </w:t>
      </w:r>
      <w:r>
        <w:t xml:space="preserve">on the basis of individual product’s </w:t>
      </w:r>
      <w:r w:rsidRPr="00BE0BA8">
        <w:t>profitability</w:t>
      </w:r>
      <w:r>
        <w:t xml:space="preserve">, but should also consider the </w:t>
      </w:r>
      <w:r w:rsidRPr="00BE0BA8">
        <w:t xml:space="preserve">customers </w:t>
      </w:r>
      <w:r>
        <w:t xml:space="preserve">that </w:t>
      </w:r>
      <w:r w:rsidRPr="00BE0BA8">
        <w:t xml:space="preserve">are using the </w:t>
      </w:r>
      <w:r>
        <w:t xml:space="preserve">company’s </w:t>
      </w:r>
      <w:r w:rsidRPr="00BE0BA8">
        <w:t>products or services</w:t>
      </w:r>
      <w:r>
        <w:t xml:space="preserve">. Help the CFO to identify products and calculate what percentage the company can </w:t>
      </w:r>
      <w:r w:rsidRPr="00BE0BA8">
        <w:t>afford to give as discounts and to whom</w:t>
      </w:r>
      <w:r>
        <w:t xml:space="preserve">.  Also, the CFO should be able to know when and where to increase product prices </w:t>
      </w:r>
      <w:r w:rsidRPr="00BE0BA8">
        <w:t xml:space="preserve">without </w:t>
      </w:r>
      <w:r>
        <w:t xml:space="preserve">antagonizing </w:t>
      </w:r>
      <w:r w:rsidRPr="00BE0BA8">
        <w:t>k</w:t>
      </w:r>
      <w:r>
        <w:t xml:space="preserve">ey customers. The CFO should also be able to understand the </w:t>
      </w:r>
      <w:r w:rsidRPr="00BE0BA8">
        <w:t xml:space="preserve">implications for </w:t>
      </w:r>
      <w:r>
        <w:t xml:space="preserve">developing </w:t>
      </w:r>
      <w:r w:rsidRPr="00BE0BA8">
        <w:t>new product</w:t>
      </w:r>
      <w:r>
        <w:t>s.</w:t>
      </w:r>
      <w:r w:rsidRPr="00BE0BA8">
        <w:t xml:space="preserve"> </w:t>
      </w:r>
    </w:p>
    <w:p w:rsidR="007345E8" w:rsidRDefault="007345E8" w:rsidP="00044652">
      <w:pPr>
        <w:pStyle w:val="ListParagraph"/>
        <w:numPr>
          <w:ilvl w:val="0"/>
          <w:numId w:val="1"/>
        </w:numPr>
      </w:pPr>
      <w:r w:rsidRPr="00BE0BA8">
        <w:t>Managing operations</w:t>
      </w:r>
      <w:r>
        <w:t xml:space="preserve">: </w:t>
      </w:r>
      <w:r w:rsidRPr="00BE0BA8">
        <w:t xml:space="preserve">Operations management </w:t>
      </w:r>
      <w:r>
        <w:t xml:space="preserve">involves optimizing </w:t>
      </w:r>
      <w:r w:rsidRPr="00BE0BA8">
        <w:t>procedure</w:t>
      </w:r>
      <w:r>
        <w:t xml:space="preserve">s and methods to attain </w:t>
      </w:r>
      <w:r w:rsidRPr="00BE0BA8">
        <w:t xml:space="preserve">efficiency and success. </w:t>
      </w:r>
      <w:r>
        <w:t xml:space="preserve">This is achieved by discarding the old ways of doing things and adopting </w:t>
      </w:r>
      <w:r w:rsidRPr="00BE0BA8">
        <w:t>new technologies and practices</w:t>
      </w:r>
      <w:r>
        <w:t xml:space="preserve">. </w:t>
      </w:r>
      <w:r w:rsidRPr="00BE0BA8">
        <w:t xml:space="preserve"> </w:t>
      </w:r>
      <w:r>
        <w:t xml:space="preserve">However, the CFO must identify what category of would be affected by the new changes. In addition, the CFO must also be able to highlight some of the risks </w:t>
      </w:r>
      <w:r w:rsidRPr="00BE0BA8">
        <w:t xml:space="preserve">the </w:t>
      </w:r>
      <w:r>
        <w:t xml:space="preserve">company is likely to face when implementing the </w:t>
      </w:r>
      <w:r w:rsidRPr="00BE0BA8">
        <w:t xml:space="preserve">operational changes. </w:t>
      </w:r>
      <w:r>
        <w:t xml:space="preserve">It is also important to communicate to the </w:t>
      </w:r>
      <w:r w:rsidRPr="00BE0BA8">
        <w:t xml:space="preserve">customers </w:t>
      </w:r>
      <w:r>
        <w:t xml:space="preserve">of the forthcoming </w:t>
      </w:r>
      <w:r w:rsidRPr="00BE0BA8">
        <w:t xml:space="preserve">changes the company </w:t>
      </w:r>
      <w:r>
        <w:t>would be effecting. Lastly, the CFO should be able to evaluate the processes and methods that add value to the company. For instance, the company should implement procedures that support a big number of high-end customers and not those that involve</w:t>
      </w:r>
      <w:r w:rsidRPr="00BE0BA8">
        <w:t xml:space="preserve"> few of the higher end customers </w:t>
      </w:r>
      <w:r>
        <w:t xml:space="preserve">with </w:t>
      </w:r>
      <w:r w:rsidRPr="00BE0BA8">
        <w:t>lower value</w:t>
      </w:r>
      <w:r>
        <w:t>.</w:t>
      </w:r>
      <w:r w:rsidRPr="00BE0BA8">
        <w:t xml:space="preserve"> </w:t>
      </w:r>
    </w:p>
    <w:p w:rsidR="007345E8" w:rsidRPr="00BE0BA8" w:rsidRDefault="007345E8" w:rsidP="00044652">
      <w:pPr>
        <w:pStyle w:val="ListParagraph"/>
        <w:numPr>
          <w:ilvl w:val="0"/>
          <w:numId w:val="1"/>
        </w:numPr>
      </w:pPr>
      <w:r w:rsidRPr="00BE0BA8">
        <w:t>Managing finance</w:t>
      </w:r>
      <w:r>
        <w:t xml:space="preserve">: A good finance management plan is one that closes the gap between the current value and potential value a bigger percentage and adds a smaller percentage to revenue from new business. Furthermore, a good plan must give management </w:t>
      </w:r>
      <w:r w:rsidRPr="00BE0BA8">
        <w:t xml:space="preserve">a much clearer direction </w:t>
      </w:r>
      <w:r>
        <w:t xml:space="preserve">than </w:t>
      </w:r>
      <w:r w:rsidRPr="00BE0BA8">
        <w:t>traditional planning measures.</w:t>
      </w:r>
    </w:p>
    <w:p w:rsidR="00AD22FE" w:rsidRDefault="00F1557D" w:rsidP="00044652">
      <w:pPr>
        <w:spacing w:before="240" w:after="240"/>
        <w:ind w:firstLine="547"/>
      </w:pPr>
      <w:r>
        <w:t xml:space="preserve">If the above recommendations are implemented accordingly, it will help the company to understand its customers </w:t>
      </w:r>
      <w:r w:rsidR="003B1139">
        <w:t xml:space="preserve">better </w:t>
      </w:r>
      <w:r>
        <w:t xml:space="preserve">and also boost </w:t>
      </w:r>
      <w:r w:rsidR="003B1139">
        <w:t xml:space="preserve">revenues. </w:t>
      </w:r>
      <w:r>
        <w:t>Besides, the</w:t>
      </w:r>
      <w:r w:rsidR="003B1139">
        <w:t xml:space="preserve"> recommendations </w:t>
      </w:r>
      <w:r>
        <w:t>will enable the company to have powerful insights into their business operations and to give customers what they want and to satisfy the shareholders.</w:t>
      </w:r>
    </w:p>
    <w:sectPr w:rsidR="00AD22FE" w:rsidSect="00AD22FE">
      <w:pgSz w:w="12240" w:h="15840"/>
      <w:pgMar w:top="1440" w:right="1440" w:bottom="1440" w:left="1440" w:header="708" w:footer="708" w:gutter="0"/>
      <w:cols w:space="70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000001"/>
    <w:multiLevelType w:val="hybridMultilevel"/>
    <w:tmpl w:val="00000001"/>
    <w:lvl w:ilvl="0" w:tplc="5E8EDCB8">
      <w:start w:val="1"/>
      <w:numFmt w:val="bullet"/>
      <w:lvlText w:val=""/>
      <w:lvlJc w:val="left"/>
      <w:pPr>
        <w:ind w:left="720" w:hanging="360"/>
      </w:pPr>
      <w:rPr>
        <w:rFonts w:ascii="Symbol" w:hAnsi="Symbol"/>
      </w:rPr>
    </w:lvl>
    <w:lvl w:ilvl="1" w:tplc="023E561A">
      <w:start w:val="1"/>
      <w:numFmt w:val="bullet"/>
      <w:lvlText w:val="o"/>
      <w:lvlJc w:val="left"/>
      <w:pPr>
        <w:tabs>
          <w:tab w:val="num" w:pos="1440"/>
        </w:tabs>
        <w:ind w:left="1440" w:hanging="360"/>
      </w:pPr>
      <w:rPr>
        <w:rFonts w:ascii="Courier New" w:hAnsi="Courier New"/>
      </w:rPr>
    </w:lvl>
    <w:lvl w:ilvl="2" w:tplc="9C72338A">
      <w:start w:val="1"/>
      <w:numFmt w:val="bullet"/>
      <w:lvlText w:val=""/>
      <w:lvlJc w:val="left"/>
      <w:pPr>
        <w:tabs>
          <w:tab w:val="num" w:pos="2160"/>
        </w:tabs>
        <w:ind w:left="2160" w:hanging="360"/>
      </w:pPr>
      <w:rPr>
        <w:rFonts w:ascii="Wingdings" w:hAnsi="Wingdings"/>
      </w:rPr>
    </w:lvl>
    <w:lvl w:ilvl="3" w:tplc="7D3ABF4E">
      <w:start w:val="1"/>
      <w:numFmt w:val="bullet"/>
      <w:lvlText w:val=""/>
      <w:lvlJc w:val="left"/>
      <w:pPr>
        <w:tabs>
          <w:tab w:val="num" w:pos="2880"/>
        </w:tabs>
        <w:ind w:left="2880" w:hanging="360"/>
      </w:pPr>
      <w:rPr>
        <w:rFonts w:ascii="Symbol" w:hAnsi="Symbol"/>
      </w:rPr>
    </w:lvl>
    <w:lvl w:ilvl="4" w:tplc="97BA68FA">
      <w:start w:val="1"/>
      <w:numFmt w:val="bullet"/>
      <w:lvlText w:val="o"/>
      <w:lvlJc w:val="left"/>
      <w:pPr>
        <w:tabs>
          <w:tab w:val="num" w:pos="3600"/>
        </w:tabs>
        <w:ind w:left="3600" w:hanging="360"/>
      </w:pPr>
      <w:rPr>
        <w:rFonts w:ascii="Courier New" w:hAnsi="Courier New"/>
      </w:rPr>
    </w:lvl>
    <w:lvl w:ilvl="5" w:tplc="DB224D94">
      <w:start w:val="1"/>
      <w:numFmt w:val="bullet"/>
      <w:lvlText w:val=""/>
      <w:lvlJc w:val="left"/>
      <w:pPr>
        <w:tabs>
          <w:tab w:val="num" w:pos="4320"/>
        </w:tabs>
        <w:ind w:left="4320" w:hanging="360"/>
      </w:pPr>
      <w:rPr>
        <w:rFonts w:ascii="Wingdings" w:hAnsi="Wingdings"/>
      </w:rPr>
    </w:lvl>
    <w:lvl w:ilvl="6" w:tplc="BE3228A6">
      <w:start w:val="1"/>
      <w:numFmt w:val="bullet"/>
      <w:lvlText w:val=""/>
      <w:lvlJc w:val="left"/>
      <w:pPr>
        <w:tabs>
          <w:tab w:val="num" w:pos="5040"/>
        </w:tabs>
        <w:ind w:left="5040" w:hanging="360"/>
      </w:pPr>
      <w:rPr>
        <w:rFonts w:ascii="Symbol" w:hAnsi="Symbol"/>
      </w:rPr>
    </w:lvl>
    <w:lvl w:ilvl="7" w:tplc="D292D268">
      <w:start w:val="1"/>
      <w:numFmt w:val="bullet"/>
      <w:lvlText w:val="o"/>
      <w:lvlJc w:val="left"/>
      <w:pPr>
        <w:tabs>
          <w:tab w:val="num" w:pos="5760"/>
        </w:tabs>
        <w:ind w:left="5760" w:hanging="360"/>
      </w:pPr>
      <w:rPr>
        <w:rFonts w:ascii="Courier New" w:hAnsi="Courier New"/>
      </w:rPr>
    </w:lvl>
    <w:lvl w:ilvl="8" w:tplc="7CFEAD86">
      <w:start w:val="1"/>
      <w:numFmt w:val="bullet"/>
      <w:lvlText w:val=""/>
      <w:lvlJc w:val="left"/>
      <w:pPr>
        <w:tabs>
          <w:tab w:val="num" w:pos="6480"/>
        </w:tabs>
        <w:ind w:left="6480" w:hanging="360"/>
      </w:pPr>
      <w:rPr>
        <w:rFonts w:ascii="Wingdings" w:hAnsi="Wingdings"/>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oNotDisplayPageBoundaries/>
  <w:proofState w:spelling="clean" w:grammar="clean"/>
  <w:defaultTabStop w:val="720"/>
  <w:noPunctuationKerning/>
  <w:characterSpacingControl w:val="doNotCompress"/>
  <w:compat>
    <w:compatSetting w:name="compatibilityMode" w:uri="http://schemas.microsoft.com/office/word" w:val="12"/>
  </w:compat>
  <w:rsids>
    <w:rsidRoot w:val="00AD22FE"/>
    <w:rsid w:val="00044652"/>
    <w:rsid w:val="00151ACE"/>
    <w:rsid w:val="003B1139"/>
    <w:rsid w:val="007345E8"/>
    <w:rsid w:val="009D307C"/>
    <w:rsid w:val="00AD22FE"/>
    <w:rsid w:val="00B20455"/>
    <w:rsid w:val="00F1557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BEA9F950-7FCE-47ED-9924-4964425AB85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05BCE"/>
    <w:rPr>
      <w:sz w:val="24"/>
      <w:szCs w:val="24"/>
    </w:rPr>
  </w:style>
  <w:style w:type="paragraph" w:styleId="Heading1">
    <w:name w:val="heading 1"/>
    <w:basedOn w:val="Normal"/>
    <w:next w:val="Normal"/>
    <w:qFormat/>
    <w:rsid w:val="00EF7B96"/>
    <w:pPr>
      <w:keepNext/>
      <w:spacing w:before="240" w:after="60"/>
      <w:outlineLvl w:val="0"/>
    </w:pPr>
    <w:rPr>
      <w:b/>
      <w:bCs/>
      <w:kern w:val="36"/>
      <w:sz w:val="48"/>
      <w:szCs w:val="48"/>
    </w:rPr>
  </w:style>
  <w:style w:type="paragraph" w:styleId="Heading2">
    <w:name w:val="heading 2"/>
    <w:basedOn w:val="Normal"/>
    <w:next w:val="Normal"/>
    <w:qFormat/>
    <w:rsid w:val="00EF7B96"/>
    <w:pPr>
      <w:keepNext/>
      <w:spacing w:before="240" w:after="60"/>
      <w:outlineLvl w:val="1"/>
    </w:pPr>
    <w:rPr>
      <w:b/>
      <w:bCs/>
      <w:iCs/>
      <w:sz w:val="36"/>
      <w:szCs w:val="36"/>
    </w:rPr>
  </w:style>
  <w:style w:type="paragraph" w:styleId="Heading3">
    <w:name w:val="heading 3"/>
    <w:basedOn w:val="Normal"/>
    <w:next w:val="Normal"/>
    <w:qFormat/>
    <w:rsid w:val="00EF7B96"/>
    <w:pPr>
      <w:keepNext/>
      <w:spacing w:before="240" w:after="60"/>
      <w:outlineLvl w:val="2"/>
    </w:pPr>
    <w:rPr>
      <w:b/>
      <w:bCs/>
      <w:sz w:val="28"/>
      <w:szCs w:val="28"/>
    </w:rPr>
  </w:style>
  <w:style w:type="paragraph" w:styleId="Heading4">
    <w:name w:val="heading 4"/>
    <w:basedOn w:val="Normal"/>
    <w:next w:val="Normal"/>
    <w:qFormat/>
    <w:rsid w:val="00EF7B96"/>
    <w:pPr>
      <w:keepNext/>
      <w:spacing w:before="240" w:after="60"/>
      <w:outlineLvl w:val="3"/>
    </w:pPr>
    <w:rPr>
      <w:b/>
      <w:bCs/>
    </w:rPr>
  </w:style>
  <w:style w:type="paragraph" w:styleId="Heading5">
    <w:name w:val="heading 5"/>
    <w:basedOn w:val="Normal"/>
    <w:next w:val="Normal"/>
    <w:qFormat/>
    <w:rsid w:val="00EF7B96"/>
    <w:pPr>
      <w:spacing w:before="240" w:after="60"/>
      <w:outlineLvl w:val="4"/>
    </w:pPr>
    <w:rPr>
      <w:b/>
      <w:bCs/>
      <w:iCs/>
      <w:sz w:val="20"/>
      <w:szCs w:val="20"/>
    </w:rPr>
  </w:style>
  <w:style w:type="paragraph" w:styleId="Heading6">
    <w:name w:val="heading 6"/>
    <w:basedOn w:val="Normal"/>
    <w:next w:val="Normal"/>
    <w:qFormat/>
    <w:rsid w:val="00EF7B96"/>
    <w:pPr>
      <w:spacing w:before="240" w:after="60"/>
      <w:outlineLvl w:val="5"/>
    </w:pPr>
    <w:rPr>
      <w:b/>
      <w:bCs/>
      <w:sz w:val="16"/>
      <w:szCs w:val="1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7345E8"/>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728</Words>
  <Characters>4151</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4870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Microsoft</cp:lastModifiedBy>
  <cp:revision>3</cp:revision>
  <dcterms:created xsi:type="dcterms:W3CDTF">2020-03-29T13:21:00Z</dcterms:created>
  <dcterms:modified xsi:type="dcterms:W3CDTF">2020-03-29T13:55:00Z</dcterms:modified>
</cp:coreProperties>
</file>